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47" w:type="dxa"/>
        <w:tblLayout w:type="fixed"/>
        <w:tblLook w:val="01E0"/>
      </w:tblPr>
      <w:tblGrid>
        <w:gridCol w:w="893"/>
        <w:gridCol w:w="7087"/>
        <w:gridCol w:w="1420"/>
      </w:tblGrid>
      <w:tr w:rsidR="00CB69AC" w:rsidRPr="00DB4447" w:rsidTr="00FB1629">
        <w:tc>
          <w:tcPr>
            <w:tcW w:w="9400" w:type="dxa"/>
            <w:gridSpan w:val="3"/>
          </w:tcPr>
          <w:p w:rsidR="00CB69AC" w:rsidRPr="00DB4447" w:rsidRDefault="00004A5B" w:rsidP="00004A5B">
            <w:pPr>
              <w:tabs>
                <w:tab w:val="left" w:pos="255"/>
                <w:tab w:val="left" w:pos="2670"/>
                <w:tab w:val="center" w:pos="4594"/>
                <w:tab w:val="center" w:pos="5105"/>
              </w:tabs>
              <w:spacing w:after="0" w:line="240" w:lineRule="auto"/>
              <w:ind w:right="-5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ab/>
            </w:r>
            <w:r>
              <w:rPr>
                <w:rFonts w:ascii="Arial" w:eastAsia="Times New Roman" w:hAnsi="Arial" w:cs="Arial"/>
                <w:sz w:val="24"/>
                <w:szCs w:val="24"/>
              </w:rPr>
              <w:tab/>
            </w:r>
            <w:r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="00CB69AC" w:rsidRPr="00DB4447">
              <w:rPr>
                <w:rFonts w:ascii="Arial" w:eastAsia="Times New Roman" w:hAnsi="Arial" w:cs="Arial"/>
                <w:sz w:val="24"/>
                <w:szCs w:val="24"/>
              </w:rPr>
              <w:br w:type="page"/>
            </w:r>
            <w:r w:rsidR="00CB69AC" w:rsidRPr="00DB4447">
              <w:rPr>
                <w:rFonts w:ascii="Arial" w:eastAsia="Times New Roman" w:hAnsi="Arial" w:cs="Arial"/>
                <w:b/>
                <w:sz w:val="24"/>
                <w:szCs w:val="24"/>
              </w:rPr>
              <w:t>МИНОБРНАУКИ РОССИИ</w:t>
            </w:r>
          </w:p>
        </w:tc>
      </w:tr>
      <w:tr w:rsidR="00CB69AC" w:rsidRPr="00DB4447" w:rsidTr="00FB1629">
        <w:trPr>
          <w:trHeight w:val="1734"/>
        </w:trPr>
        <w:tc>
          <w:tcPr>
            <w:tcW w:w="893" w:type="dxa"/>
          </w:tcPr>
          <w:p w:rsidR="00CB69AC" w:rsidRPr="00DB4447" w:rsidRDefault="00CB69AC" w:rsidP="00FB1629">
            <w:pPr>
              <w:tabs>
                <w:tab w:val="left" w:pos="255"/>
                <w:tab w:val="center" w:pos="510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45720</wp:posOffset>
                  </wp:positionV>
                  <wp:extent cx="469900" cy="1037590"/>
                  <wp:effectExtent l="19050" t="0" r="6350" b="0"/>
                  <wp:wrapNone/>
                  <wp:docPr id="4" name="Рисунок 2" descr="PGTU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PGTU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1037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B69AC" w:rsidRPr="00DB4447" w:rsidRDefault="0011793D" w:rsidP="00FB16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93D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</w:rPr>
              <w:pict>
                <v:line id="_x0000_s1030" style="position:absolute;z-index:251663360" from="-10.4pt,91.65pt" to="464.6pt,91.65pt" strokeweight="1.5pt"/>
              </w:pict>
            </w:r>
          </w:p>
        </w:tc>
        <w:tc>
          <w:tcPr>
            <w:tcW w:w="7087" w:type="dxa"/>
          </w:tcPr>
          <w:p w:rsidR="00CB69AC" w:rsidRPr="00DB4447" w:rsidRDefault="00CB69AC" w:rsidP="00FB1629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CB69AC" w:rsidRPr="00DB4447" w:rsidRDefault="00CB69AC" w:rsidP="00FB1629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B4447">
              <w:rPr>
                <w:rFonts w:ascii="Arial" w:eastAsia="Times New Roman" w:hAnsi="Arial" w:cs="Arial"/>
                <w:b/>
                <w:sz w:val="24"/>
                <w:szCs w:val="24"/>
              </w:rPr>
              <w:t>Федеральное государственное бюджетное образовательное учреждение высшего профессионального образования</w:t>
            </w:r>
          </w:p>
          <w:p w:rsidR="00CB69AC" w:rsidRPr="00DB4447" w:rsidRDefault="00CB69AC" w:rsidP="00FB1629">
            <w:pPr>
              <w:tabs>
                <w:tab w:val="left" w:pos="8172"/>
              </w:tabs>
              <w:snapToGrid w:val="0"/>
              <w:spacing w:after="0" w:line="240" w:lineRule="auto"/>
              <w:ind w:right="-5" w:hanging="5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B4447">
              <w:rPr>
                <w:rFonts w:ascii="Arial" w:eastAsia="Times New Roman" w:hAnsi="Arial" w:cs="Arial"/>
                <w:b/>
                <w:sz w:val="24"/>
                <w:szCs w:val="24"/>
              </w:rPr>
              <w:t>«Пензенский государственный университет»</w:t>
            </w:r>
          </w:p>
          <w:p w:rsidR="00CB69AC" w:rsidRDefault="00CB69AC" w:rsidP="00FB1629">
            <w:pPr>
              <w:snapToGrid w:val="0"/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B4447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 w:rsidRPr="00DB4447">
              <w:rPr>
                <w:rFonts w:ascii="Arial" w:eastAsia="Times New Roman" w:hAnsi="Arial" w:cs="Arial"/>
                <w:b/>
                <w:sz w:val="24"/>
                <w:szCs w:val="24"/>
              </w:rPr>
              <w:t>ФГБОУ ВПО «Пензенский государственный университет»)</w:t>
            </w:r>
          </w:p>
          <w:p w:rsidR="00004A5B" w:rsidRPr="00DB4447" w:rsidRDefault="00004A5B" w:rsidP="00FB1629">
            <w:pPr>
              <w:snapToGrid w:val="0"/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CB69AC" w:rsidRPr="00DB4447" w:rsidRDefault="00CB69AC" w:rsidP="00FB1629">
            <w:pPr>
              <w:tabs>
                <w:tab w:val="left" w:pos="255"/>
                <w:tab w:val="center" w:pos="5105"/>
              </w:tabs>
              <w:spacing w:after="0" w:line="240" w:lineRule="auto"/>
              <w:ind w:right="-5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:rsidR="00CB69AC" w:rsidRPr="00DB4447" w:rsidRDefault="0011793D" w:rsidP="00FB1629">
            <w:pPr>
              <w:tabs>
                <w:tab w:val="left" w:pos="255"/>
                <w:tab w:val="center" w:pos="510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1793D">
              <w:rPr>
                <w:rFonts w:ascii="Times New Roman" w:eastAsia="Times New Roman" w:hAnsi="Times New Roman"/>
                <w:b/>
                <w:sz w:val="24"/>
                <w:szCs w:val="24"/>
              </w:rPr>
              <w:pict>
                <v:group id="_x0000_s1031" style="position:absolute;margin-left:4.85pt;margin-top:1.85pt;width:41.25pt;height:29.55pt;z-index:-251652096;mso-position-horizontal-relative:text;mso-position-vertical-relative:text" coordorigin="6981,3544" coordsize="2160,120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2" type="#_x0000_t75" style="position:absolute;left:7485;top:3603;width:1123;height:1031" filled="t">
                    <v:imagedata r:id="rId9" o:title="Логотип_СМК"/>
                  </v:shape>
                  <v:oval id="_x0000_s1033" style="position:absolute;left:6981;top:3544;width:2160;height:1200" filled="f" strokeweight="1pt"/>
                </v:group>
              </w:pict>
            </w:r>
          </w:p>
          <w:p w:rsidR="00CB69AC" w:rsidRPr="00DB4447" w:rsidRDefault="00CB69AC" w:rsidP="00FB16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B69AC" w:rsidRPr="00DB4447" w:rsidRDefault="00CB69AC" w:rsidP="00FB162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:rsidR="00CB69AC" w:rsidRPr="00DB4447" w:rsidRDefault="00CB69AC" w:rsidP="00FB1629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anchor distT="0" distB="0" distL="95250" distR="95250" simplePos="0" relativeHeight="251662336" behindDoc="0" locked="0" layoutInCell="1" allowOverlap="0">
                  <wp:simplePos x="0" y="0"/>
                  <wp:positionH relativeFrom="column">
                    <wp:posOffset>60325</wp:posOffset>
                  </wp:positionH>
                  <wp:positionV relativeFrom="line">
                    <wp:posOffset>24130</wp:posOffset>
                  </wp:positionV>
                  <wp:extent cx="619125" cy="246380"/>
                  <wp:effectExtent l="19050" t="0" r="9525" b="0"/>
                  <wp:wrapSquare wrapText="bothSides"/>
                  <wp:docPr id="5" name="Рисунок 3" descr="OEQS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OEQS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b="401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371475" cy="361950"/>
                  <wp:effectExtent l="19050" t="0" r="9525" b="0"/>
                  <wp:docPr id="1" name="Рисунок 4" descr="IQNet cert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IQNet cert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342900" cy="390525"/>
                  <wp:effectExtent l="19050" t="0" r="0" b="0"/>
                  <wp:docPr id="2" name="Рисунок 5" descr="Znak_EC_kolor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Znak_EC_k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4A5B" w:rsidRDefault="00004A5B" w:rsidP="00B106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B1A" w:rsidRDefault="00B106F5" w:rsidP="00B106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9AC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004A5B" w:rsidRPr="00CB69AC" w:rsidRDefault="00004A5B" w:rsidP="00B106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6F5" w:rsidRDefault="00B106F5" w:rsidP="00B106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Сообщаем, что в соответствии с приказом Министерства образования и науки РФ от 12.03.2013 № 169 "О проведении в 2013 году Всероссийского студенческого форума" Департаментом дополнительного образования детей, воспитания и молодежной политики Министерства образования и науки Российской Федерации в 2013 году проводится Всероссийский студенческий форум (далее - Форум).</w:t>
      </w:r>
    </w:p>
    <w:p w:rsidR="00B106F5" w:rsidRDefault="00B106F5" w:rsidP="00B106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Форум призван консолидировать усилия российских студенческих организаций по ключевым вопросам их участия в процессе модернизации системы российского профессионального образования, реализации государственной молодежной  политики через формирование проектных инициатив, развитие активной жизненной позиции молодежи и студенчества как кадрового резерва экономики страны.</w:t>
      </w:r>
    </w:p>
    <w:p w:rsidR="00B106F5" w:rsidRDefault="00B106F5" w:rsidP="00B106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комитет Форума возглавляет Министр образования и науки Российской Федерации Д.В.Ливанов. В работе Форума планируется участие руководителей государства, федеральных и региональных органов власти, учреждений среднего и высшего профессионального образования, общественных организаций, заинтересованных организаций и профессиональных сообществ, студенческих объединений.</w:t>
      </w:r>
    </w:p>
    <w:p w:rsidR="00E818E5" w:rsidRDefault="00E818E5" w:rsidP="00B106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Всероссийский студенческий форум проводится в 3 этапа:</w:t>
      </w:r>
    </w:p>
    <w:p w:rsidR="00E818E5" w:rsidRDefault="00E818E5" w:rsidP="00B106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региональный этап  (март-май 2013г.);</w:t>
      </w:r>
    </w:p>
    <w:p w:rsidR="00E818E5" w:rsidRDefault="00E818E5" w:rsidP="00B106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окружной этап (июнь-август 2013г.);</w:t>
      </w:r>
    </w:p>
    <w:p w:rsidR="00E818E5" w:rsidRDefault="00E818E5" w:rsidP="00B106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этап (сентябрь-ноябрь 2013 г.).</w:t>
      </w:r>
    </w:p>
    <w:p w:rsidR="00E818E5" w:rsidRDefault="00E818E5" w:rsidP="00B106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Перечнем образовательных учреждений высшего профессионального образования для подготовки и проведения регионального этапа Всероссийского студенческого форума , утвержденным заместителем Министра образования и науки Российской Федерации И.М.Реморенко </w:t>
      </w:r>
      <w:r>
        <w:rPr>
          <w:rFonts w:ascii="Times New Roman" w:hAnsi="Times New Roman" w:cs="Times New Roman"/>
          <w:sz w:val="28"/>
          <w:szCs w:val="28"/>
        </w:rPr>
        <w:lastRenderedPageBreak/>
        <w:t>03.04.2013 №ИФ-18/09вн, базовым образовательным учреждением высш</w:t>
      </w:r>
      <w:r w:rsidR="0090213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го профессионального образования для подготовки и проведения регионального этапа Форума </w:t>
      </w:r>
      <w:r w:rsidR="00902136">
        <w:rPr>
          <w:rFonts w:ascii="Times New Roman" w:hAnsi="Times New Roman" w:cs="Times New Roman"/>
          <w:sz w:val="28"/>
          <w:szCs w:val="28"/>
        </w:rPr>
        <w:t>в Пензенской области определено ФГБОУ ВПО "Пензенской государственный университет".</w:t>
      </w:r>
    </w:p>
    <w:p w:rsidR="00902136" w:rsidRDefault="00902136" w:rsidP="00B106F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этим, информируем  о том, что прием заявок на участие в Форуме (Приложение 1) проходит до </w:t>
      </w:r>
      <w:r w:rsidR="00335A21">
        <w:rPr>
          <w:rFonts w:ascii="Times New Roman" w:hAnsi="Times New Roman" w:cs="Times New Roman"/>
          <w:b/>
          <w:sz w:val="28"/>
          <w:szCs w:val="28"/>
        </w:rPr>
        <w:t>7 мая</w:t>
      </w:r>
      <w:r w:rsidRPr="00902136">
        <w:rPr>
          <w:rFonts w:ascii="Times New Roman" w:hAnsi="Times New Roman" w:cs="Times New Roman"/>
          <w:b/>
          <w:sz w:val="28"/>
          <w:szCs w:val="28"/>
        </w:rPr>
        <w:t xml:space="preserve"> 2013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 по электронной почте </w:t>
      </w:r>
      <w:r w:rsidR="00484BF3" w:rsidRPr="00CB69AC">
        <w:rPr>
          <w:rFonts w:ascii="Times New Roman" w:hAnsi="Times New Roman" w:cs="Times New Roman"/>
          <w:b/>
          <w:sz w:val="28"/>
          <w:szCs w:val="28"/>
          <w:lang w:val="en-US"/>
        </w:rPr>
        <w:t>studforum</w:t>
      </w:r>
      <w:r w:rsidR="00484BF3" w:rsidRPr="00CB69AC">
        <w:rPr>
          <w:rFonts w:ascii="Times New Roman" w:hAnsi="Times New Roman" w:cs="Times New Roman"/>
          <w:b/>
          <w:sz w:val="28"/>
          <w:szCs w:val="28"/>
        </w:rPr>
        <w:t>2013</w:t>
      </w:r>
      <w:r w:rsidR="00484BF3" w:rsidRPr="00484BF3">
        <w:rPr>
          <w:rFonts w:ascii="Times New Roman" w:hAnsi="Times New Roman" w:cs="Times New Roman"/>
          <w:b/>
          <w:sz w:val="28"/>
          <w:szCs w:val="28"/>
        </w:rPr>
        <w:t>@</w:t>
      </w:r>
      <w:r w:rsidR="00484BF3">
        <w:rPr>
          <w:rFonts w:ascii="Times New Roman" w:hAnsi="Times New Roman" w:cs="Times New Roman"/>
          <w:b/>
          <w:sz w:val="28"/>
          <w:szCs w:val="28"/>
          <w:lang w:val="en-US"/>
        </w:rPr>
        <w:t>yandex</w:t>
      </w:r>
      <w:r w:rsidR="00484BF3" w:rsidRPr="00484BF3">
        <w:rPr>
          <w:rFonts w:ascii="Times New Roman" w:hAnsi="Times New Roman" w:cs="Times New Roman"/>
          <w:b/>
          <w:sz w:val="28"/>
          <w:szCs w:val="28"/>
        </w:rPr>
        <w:t>.</w:t>
      </w:r>
      <w:r w:rsidR="00484BF3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 или по адресу </w:t>
      </w:r>
      <w:r w:rsidRPr="00CB69AC">
        <w:rPr>
          <w:rFonts w:ascii="Times New Roman" w:hAnsi="Times New Roman" w:cs="Times New Roman"/>
          <w:b/>
          <w:sz w:val="28"/>
          <w:szCs w:val="28"/>
        </w:rPr>
        <w:t>г.Пенза</w:t>
      </w:r>
      <w:r w:rsidRPr="00902136">
        <w:rPr>
          <w:rFonts w:ascii="Times New Roman" w:hAnsi="Times New Roman" w:cs="Times New Roman"/>
          <w:b/>
          <w:sz w:val="28"/>
          <w:szCs w:val="28"/>
        </w:rPr>
        <w:t>, ул.Чкалова, д.68 (9 корпус ПГУ) ауд. 519.</w:t>
      </w:r>
    </w:p>
    <w:p w:rsidR="00B106F5" w:rsidRDefault="00902136" w:rsidP="00B106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2136">
        <w:rPr>
          <w:rFonts w:ascii="Times New Roman" w:hAnsi="Times New Roman" w:cs="Times New Roman"/>
          <w:sz w:val="28"/>
          <w:szCs w:val="28"/>
        </w:rPr>
        <w:t xml:space="preserve">Прием конкурсных проектов </w:t>
      </w:r>
      <w:r w:rsidR="00C757BF">
        <w:rPr>
          <w:rFonts w:ascii="Times New Roman" w:hAnsi="Times New Roman" w:cs="Times New Roman"/>
          <w:sz w:val="28"/>
          <w:szCs w:val="28"/>
        </w:rPr>
        <w:t xml:space="preserve">в Экспертную группу осуществляется </w:t>
      </w:r>
      <w:r w:rsidRPr="00902136">
        <w:rPr>
          <w:rFonts w:ascii="Times New Roman" w:hAnsi="Times New Roman" w:cs="Times New Roman"/>
          <w:sz w:val="28"/>
          <w:szCs w:val="28"/>
        </w:rPr>
        <w:t xml:space="preserve">по следующим </w:t>
      </w:r>
      <w:r w:rsidRPr="00CB69AC">
        <w:rPr>
          <w:rFonts w:ascii="Times New Roman" w:hAnsi="Times New Roman" w:cs="Times New Roman"/>
          <w:b/>
          <w:sz w:val="28"/>
          <w:szCs w:val="28"/>
          <w:u w:val="single"/>
        </w:rPr>
        <w:t>номинациям</w:t>
      </w:r>
      <w:r w:rsidRPr="00902136">
        <w:rPr>
          <w:rFonts w:ascii="Times New Roman" w:hAnsi="Times New Roman" w:cs="Times New Roman"/>
          <w:sz w:val="28"/>
          <w:szCs w:val="28"/>
        </w:rPr>
        <w:t>:</w:t>
      </w:r>
    </w:p>
    <w:p w:rsidR="00902136" w:rsidRDefault="00902136" w:rsidP="00B106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714">
        <w:rPr>
          <w:rFonts w:ascii="Times New Roman" w:hAnsi="Times New Roman" w:cs="Times New Roman"/>
          <w:sz w:val="28"/>
          <w:szCs w:val="28"/>
          <w:u w:val="single"/>
        </w:rPr>
        <w:t>НАУЧНЫЙ ПРОРЫВ</w:t>
      </w:r>
      <w:r>
        <w:rPr>
          <w:rFonts w:ascii="Times New Roman" w:hAnsi="Times New Roman" w:cs="Times New Roman"/>
          <w:sz w:val="28"/>
          <w:szCs w:val="28"/>
        </w:rPr>
        <w:t>: научные исследования и разработки в области: математики и механики; физики; астрономии и астрофизики; химии и химических технологий; наук о материалах; медицины; биологии; сельскохозяйственных наук; наук о Земле; технических и инженерных наук; общественных и гуманитарных наук; информационно-телекоммуникационных систем и технологий</w:t>
      </w:r>
      <w:r w:rsidR="00606714">
        <w:rPr>
          <w:rFonts w:ascii="Times New Roman" w:hAnsi="Times New Roman" w:cs="Times New Roman"/>
          <w:sz w:val="28"/>
          <w:szCs w:val="28"/>
        </w:rPr>
        <w:t>.</w:t>
      </w:r>
    </w:p>
    <w:p w:rsidR="00606714" w:rsidRDefault="00606714" w:rsidP="00B106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714">
        <w:rPr>
          <w:rFonts w:ascii="Times New Roman" w:hAnsi="Times New Roman" w:cs="Times New Roman"/>
          <w:sz w:val="28"/>
          <w:szCs w:val="28"/>
          <w:u w:val="single"/>
        </w:rPr>
        <w:t>БЕЗ ГРАНИЦ</w:t>
      </w:r>
      <w:r>
        <w:rPr>
          <w:rFonts w:ascii="Times New Roman" w:hAnsi="Times New Roman" w:cs="Times New Roman"/>
          <w:sz w:val="28"/>
          <w:szCs w:val="28"/>
        </w:rPr>
        <w:t>: проекты интернет-площадок (порталы, форумы, сайты, социальные сети) и мероприятий (клубы, сообщества, организованные встречи, конференции, конкурсы, проектные сессии) для взаимодействия различных специалистов и заинтересованных лиц по вопросам развития и продвижения инновационных проектов.</w:t>
      </w:r>
    </w:p>
    <w:p w:rsidR="00606714" w:rsidRDefault="00606714" w:rsidP="00B106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714">
        <w:rPr>
          <w:rFonts w:ascii="Times New Roman" w:hAnsi="Times New Roman" w:cs="Times New Roman"/>
          <w:sz w:val="28"/>
          <w:szCs w:val="28"/>
          <w:u w:val="single"/>
        </w:rPr>
        <w:t>РАЗВИТИЕ СРЕДЫ</w:t>
      </w:r>
      <w:r>
        <w:rPr>
          <w:rFonts w:ascii="Times New Roman" w:hAnsi="Times New Roman" w:cs="Times New Roman"/>
          <w:sz w:val="28"/>
          <w:szCs w:val="28"/>
        </w:rPr>
        <w:t>: коммуникационные и информационные проекты, направленные на развитие медиа-среды, творчества, добровольчества и патриотизма, спорта и здорового образа жизни.</w:t>
      </w:r>
    </w:p>
    <w:p w:rsidR="00606714" w:rsidRDefault="00606714" w:rsidP="00B106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714">
        <w:rPr>
          <w:rFonts w:ascii="Times New Roman" w:hAnsi="Times New Roman" w:cs="Times New Roman"/>
          <w:sz w:val="28"/>
          <w:szCs w:val="28"/>
          <w:u w:val="single"/>
        </w:rPr>
        <w:t>НОВЫЕ КОМПЕТЕНЦИИ</w:t>
      </w:r>
      <w:r>
        <w:rPr>
          <w:rFonts w:ascii="Times New Roman" w:hAnsi="Times New Roman" w:cs="Times New Roman"/>
          <w:sz w:val="28"/>
          <w:szCs w:val="28"/>
        </w:rPr>
        <w:t>: программа методик и образовательных мероприятий, направленных на развитие новых навыков и компетенций. Проект мероприятия в формате образовательного форума, программа которого состоит из мастер-классов, лекционных и практических  занятий.</w:t>
      </w:r>
    </w:p>
    <w:p w:rsidR="00606714" w:rsidRDefault="00606714" w:rsidP="00B106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7BF">
        <w:rPr>
          <w:rFonts w:ascii="Times New Roman" w:hAnsi="Times New Roman" w:cs="Times New Roman"/>
          <w:sz w:val="28"/>
          <w:szCs w:val="28"/>
          <w:u w:val="single"/>
        </w:rPr>
        <w:t>ВЫСШАЯ ЛИГА</w:t>
      </w:r>
      <w:r>
        <w:rPr>
          <w:rFonts w:ascii="Times New Roman" w:hAnsi="Times New Roman" w:cs="Times New Roman"/>
          <w:sz w:val="28"/>
          <w:szCs w:val="28"/>
        </w:rPr>
        <w:t>: проекты по любой из вышеперечисленных номинаций, которые имеют положительный результат вн</w:t>
      </w:r>
      <w:r w:rsidR="00C757B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дрения и реализации на практике, получившие первичное официальное одобрение в результате проверки.</w:t>
      </w:r>
    </w:p>
    <w:p w:rsidR="00C757BF" w:rsidRDefault="00C757BF" w:rsidP="00B106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Конкурсные проекты принимаются до </w:t>
      </w:r>
      <w:r w:rsidRPr="00C757BF">
        <w:rPr>
          <w:rFonts w:ascii="Times New Roman" w:hAnsi="Times New Roman" w:cs="Times New Roman"/>
          <w:b/>
          <w:sz w:val="28"/>
          <w:szCs w:val="28"/>
        </w:rPr>
        <w:t xml:space="preserve">25 мая 2013 года </w:t>
      </w:r>
      <w:r w:rsidRPr="00C757BF">
        <w:rPr>
          <w:rFonts w:ascii="Times New Roman" w:hAnsi="Times New Roman" w:cs="Times New Roman"/>
          <w:sz w:val="28"/>
          <w:szCs w:val="28"/>
        </w:rPr>
        <w:t>включительно</w:t>
      </w:r>
      <w:r>
        <w:rPr>
          <w:rFonts w:ascii="Times New Roman" w:hAnsi="Times New Roman" w:cs="Times New Roman"/>
          <w:sz w:val="28"/>
          <w:szCs w:val="28"/>
        </w:rPr>
        <w:t xml:space="preserve"> по электронной почте  </w:t>
      </w:r>
      <w:r w:rsidR="00484BF3">
        <w:rPr>
          <w:rFonts w:ascii="Times New Roman" w:hAnsi="Times New Roman" w:cs="Times New Roman"/>
          <w:b/>
          <w:sz w:val="28"/>
          <w:szCs w:val="28"/>
          <w:lang w:val="en-US"/>
        </w:rPr>
        <w:t>studforum</w:t>
      </w:r>
      <w:r w:rsidR="00484BF3" w:rsidRPr="00484BF3">
        <w:rPr>
          <w:rFonts w:ascii="Times New Roman" w:hAnsi="Times New Roman" w:cs="Times New Roman"/>
          <w:b/>
          <w:sz w:val="28"/>
          <w:szCs w:val="28"/>
        </w:rPr>
        <w:t>2013@</w:t>
      </w:r>
      <w:r w:rsidR="00484BF3">
        <w:rPr>
          <w:rFonts w:ascii="Times New Roman" w:hAnsi="Times New Roman" w:cs="Times New Roman"/>
          <w:b/>
          <w:sz w:val="28"/>
          <w:szCs w:val="28"/>
          <w:lang w:val="en-US"/>
        </w:rPr>
        <w:t>yandex</w:t>
      </w:r>
      <w:r w:rsidR="00484BF3" w:rsidRPr="00484BF3">
        <w:rPr>
          <w:rFonts w:ascii="Times New Roman" w:hAnsi="Times New Roman" w:cs="Times New Roman"/>
          <w:b/>
          <w:sz w:val="28"/>
          <w:szCs w:val="28"/>
        </w:rPr>
        <w:t>.</w:t>
      </w:r>
      <w:r w:rsidR="00484BF3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 или по адресу </w:t>
      </w:r>
      <w:r w:rsidRPr="00C757BF">
        <w:rPr>
          <w:rFonts w:ascii="Times New Roman" w:hAnsi="Times New Roman" w:cs="Times New Roman"/>
          <w:b/>
          <w:sz w:val="28"/>
          <w:szCs w:val="28"/>
        </w:rPr>
        <w:t>г.Пенза, ул.Чкалова, д.68 (9 корпус ПГУ) ауд. 519</w:t>
      </w:r>
      <w:r w:rsidR="00484BF3" w:rsidRPr="00484B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4BF3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="00484BF3">
        <w:rPr>
          <w:rFonts w:ascii="Times New Roman" w:hAnsi="Times New Roman" w:cs="Times New Roman"/>
          <w:b/>
          <w:sz w:val="28"/>
          <w:szCs w:val="28"/>
        </w:rPr>
        <w:t xml:space="preserve"> 9.</w:t>
      </w:r>
      <w:r w:rsidR="00484BF3" w:rsidRPr="00484BF3">
        <w:rPr>
          <w:rFonts w:ascii="Times New Roman" w:hAnsi="Times New Roman" w:cs="Times New Roman"/>
          <w:b/>
          <w:sz w:val="28"/>
          <w:szCs w:val="28"/>
        </w:rPr>
        <w:t>00</w:t>
      </w:r>
      <w:r w:rsidR="00484BF3">
        <w:rPr>
          <w:rFonts w:ascii="Times New Roman" w:hAnsi="Times New Roman" w:cs="Times New Roman"/>
          <w:sz w:val="28"/>
          <w:szCs w:val="28"/>
        </w:rPr>
        <w:t xml:space="preserve"> </w:t>
      </w:r>
      <w:r w:rsidR="00484BF3" w:rsidRPr="00484BF3">
        <w:rPr>
          <w:rFonts w:ascii="Times New Roman" w:hAnsi="Times New Roman" w:cs="Times New Roman"/>
          <w:b/>
          <w:sz w:val="28"/>
          <w:szCs w:val="28"/>
        </w:rPr>
        <w:t>до 16.00.</w:t>
      </w:r>
      <w:r w:rsidR="00484B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Проект может быть представлен в </w:t>
      </w:r>
      <w:r w:rsidRPr="00C757BF">
        <w:rPr>
          <w:rFonts w:ascii="Times New Roman" w:hAnsi="Times New Roman" w:cs="Times New Roman"/>
          <w:b/>
          <w:sz w:val="28"/>
          <w:szCs w:val="28"/>
        </w:rPr>
        <w:t>очно</w:t>
      </w:r>
      <w:r>
        <w:rPr>
          <w:rFonts w:ascii="Times New Roman" w:hAnsi="Times New Roman" w:cs="Times New Roman"/>
          <w:b/>
          <w:sz w:val="28"/>
          <w:szCs w:val="28"/>
        </w:rPr>
        <w:t>-заочной</w:t>
      </w:r>
      <w:r>
        <w:rPr>
          <w:rFonts w:ascii="Times New Roman" w:hAnsi="Times New Roman" w:cs="Times New Roman"/>
          <w:sz w:val="28"/>
          <w:szCs w:val="28"/>
        </w:rPr>
        <w:t xml:space="preserve"> (с защитой проекта на региональном Форуме студенческих проектов - дата и регламент проведения будут уточнены позже) или </w:t>
      </w:r>
      <w:r w:rsidRPr="00C757BF">
        <w:rPr>
          <w:rFonts w:ascii="Times New Roman" w:hAnsi="Times New Roman" w:cs="Times New Roman"/>
          <w:b/>
          <w:sz w:val="28"/>
          <w:szCs w:val="28"/>
        </w:rPr>
        <w:t>заочной</w:t>
      </w:r>
      <w:r>
        <w:rPr>
          <w:rFonts w:ascii="Times New Roman" w:hAnsi="Times New Roman" w:cs="Times New Roman"/>
          <w:sz w:val="28"/>
          <w:szCs w:val="28"/>
        </w:rPr>
        <w:t xml:space="preserve"> формах.</w:t>
      </w:r>
    </w:p>
    <w:p w:rsidR="00004A5B" w:rsidRPr="00C92692" w:rsidRDefault="00004A5B" w:rsidP="00B106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Также для участия в Форуме необходимо зарегистрироваться на сайте Форума </w:t>
      </w:r>
      <w:r w:rsidRPr="00004A5B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004A5B">
        <w:rPr>
          <w:rFonts w:ascii="Times New Roman" w:hAnsi="Times New Roman" w:cs="Times New Roman"/>
          <w:b/>
          <w:sz w:val="28"/>
          <w:szCs w:val="28"/>
        </w:rPr>
        <w:t>.</w:t>
      </w:r>
      <w:r w:rsidRPr="00004A5B">
        <w:rPr>
          <w:rFonts w:ascii="Times New Roman" w:hAnsi="Times New Roman" w:cs="Times New Roman"/>
          <w:b/>
          <w:sz w:val="28"/>
          <w:szCs w:val="28"/>
          <w:lang w:val="en-US"/>
        </w:rPr>
        <w:t>stud</w:t>
      </w:r>
      <w:r w:rsidRPr="00004A5B">
        <w:rPr>
          <w:rFonts w:ascii="Times New Roman" w:hAnsi="Times New Roman" w:cs="Times New Roman"/>
          <w:b/>
          <w:sz w:val="28"/>
          <w:szCs w:val="28"/>
        </w:rPr>
        <w:t>-</w:t>
      </w:r>
      <w:r w:rsidRPr="00004A5B">
        <w:rPr>
          <w:rFonts w:ascii="Times New Roman" w:hAnsi="Times New Roman" w:cs="Times New Roman"/>
          <w:b/>
          <w:sz w:val="28"/>
          <w:szCs w:val="28"/>
          <w:lang w:val="en-US"/>
        </w:rPr>
        <w:t>forum</w:t>
      </w:r>
      <w:r w:rsidRPr="00004A5B">
        <w:rPr>
          <w:rFonts w:ascii="Times New Roman" w:hAnsi="Times New Roman" w:cs="Times New Roman"/>
          <w:b/>
          <w:sz w:val="28"/>
          <w:szCs w:val="28"/>
        </w:rPr>
        <w:t>.</w:t>
      </w:r>
      <w:r w:rsidRPr="00004A5B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92692">
        <w:rPr>
          <w:rFonts w:ascii="Times New Roman" w:hAnsi="Times New Roman" w:cs="Times New Roman"/>
          <w:sz w:val="28"/>
          <w:szCs w:val="28"/>
        </w:rPr>
        <w:t xml:space="preserve">Зарегистрированные участники могут загружать свои проекты на сайте и уведомлять об этом </w:t>
      </w:r>
      <w:r w:rsidR="00C92692" w:rsidRPr="00C92692">
        <w:rPr>
          <w:rFonts w:ascii="Times New Roman" w:hAnsi="Times New Roman" w:cs="Times New Roman"/>
          <w:sz w:val="28"/>
          <w:szCs w:val="28"/>
        </w:rPr>
        <w:t>Рабочую группу:</w:t>
      </w:r>
    </w:p>
    <w:p w:rsidR="00C92692" w:rsidRPr="00FF3BEE" w:rsidRDefault="00C92692" w:rsidP="00B106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3BEE">
        <w:rPr>
          <w:rFonts w:ascii="Times New Roman" w:hAnsi="Times New Roman" w:cs="Times New Roman"/>
          <w:sz w:val="28"/>
          <w:szCs w:val="28"/>
        </w:rPr>
        <w:t>Кудинова Лилия Александровна т. 36-84-61</w:t>
      </w:r>
    </w:p>
    <w:p w:rsidR="00C92692" w:rsidRPr="00FF3BEE" w:rsidRDefault="00C92692" w:rsidP="00B106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3BEE">
        <w:rPr>
          <w:rFonts w:ascii="Times New Roman" w:hAnsi="Times New Roman" w:cs="Times New Roman"/>
          <w:sz w:val="28"/>
          <w:szCs w:val="28"/>
        </w:rPr>
        <w:t>Новикова Анастасия Александровна т.</w:t>
      </w:r>
      <w:r w:rsidR="00FF3BEE" w:rsidRPr="00FF3BEE">
        <w:rPr>
          <w:rFonts w:ascii="Times New Roman" w:hAnsi="Times New Roman" w:cs="Times New Roman"/>
          <w:sz w:val="28"/>
          <w:szCs w:val="28"/>
        </w:rPr>
        <w:t>99-80-74</w:t>
      </w:r>
    </w:p>
    <w:p w:rsidR="00FF3BEE" w:rsidRDefault="00FF3BEE" w:rsidP="00B106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3BEE">
        <w:rPr>
          <w:rFonts w:ascii="Times New Roman" w:hAnsi="Times New Roman" w:cs="Times New Roman"/>
          <w:sz w:val="28"/>
          <w:szCs w:val="28"/>
        </w:rPr>
        <w:t xml:space="preserve">Требования к предоставлению материалов для участия в конкурсном отборе (подробное описание номинаций, перечень документов и технические условия) готовит Дирекция Форума и размещает данные требования на официальном сайте Форума </w:t>
      </w:r>
      <w:r w:rsidRPr="00FF3BEE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FF3BEE">
        <w:rPr>
          <w:rFonts w:ascii="Times New Roman" w:hAnsi="Times New Roman" w:cs="Times New Roman"/>
          <w:b/>
          <w:sz w:val="28"/>
          <w:szCs w:val="28"/>
        </w:rPr>
        <w:t>.</w:t>
      </w:r>
      <w:r w:rsidRPr="00FF3BEE">
        <w:rPr>
          <w:rFonts w:ascii="Times New Roman" w:hAnsi="Times New Roman" w:cs="Times New Roman"/>
          <w:b/>
          <w:sz w:val="28"/>
          <w:szCs w:val="28"/>
          <w:lang w:val="en-US"/>
        </w:rPr>
        <w:t>stud</w:t>
      </w:r>
      <w:r w:rsidRPr="00FF3BEE">
        <w:rPr>
          <w:rFonts w:ascii="Times New Roman" w:hAnsi="Times New Roman" w:cs="Times New Roman"/>
          <w:b/>
          <w:sz w:val="28"/>
          <w:szCs w:val="28"/>
        </w:rPr>
        <w:t>-</w:t>
      </w:r>
      <w:r w:rsidRPr="00FF3BEE">
        <w:rPr>
          <w:rFonts w:ascii="Times New Roman" w:hAnsi="Times New Roman" w:cs="Times New Roman"/>
          <w:b/>
          <w:sz w:val="28"/>
          <w:szCs w:val="28"/>
          <w:lang w:val="en-US"/>
        </w:rPr>
        <w:t>forum</w:t>
      </w:r>
      <w:r w:rsidRPr="00FF3BEE">
        <w:rPr>
          <w:rFonts w:ascii="Times New Roman" w:hAnsi="Times New Roman" w:cs="Times New Roman"/>
          <w:b/>
          <w:sz w:val="28"/>
          <w:szCs w:val="28"/>
        </w:rPr>
        <w:t>.</w:t>
      </w:r>
      <w:r w:rsidRPr="00FF3BEE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r w:rsidR="00335A2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35A21" w:rsidRPr="00335A21">
        <w:rPr>
          <w:rFonts w:ascii="Times New Roman" w:hAnsi="Times New Roman" w:cs="Times New Roman"/>
          <w:sz w:val="28"/>
          <w:szCs w:val="28"/>
        </w:rPr>
        <w:t>а также на сайте Пензенского государственного университета</w:t>
      </w:r>
      <w:r w:rsidR="00335A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5A21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="00335A21" w:rsidRPr="00335A21">
        <w:rPr>
          <w:rFonts w:ascii="Times New Roman" w:hAnsi="Times New Roman" w:cs="Times New Roman"/>
          <w:b/>
          <w:sz w:val="28"/>
          <w:szCs w:val="28"/>
        </w:rPr>
        <w:t>.</w:t>
      </w:r>
      <w:r w:rsidR="00335A21">
        <w:rPr>
          <w:rFonts w:ascii="Times New Roman" w:hAnsi="Times New Roman" w:cs="Times New Roman"/>
          <w:b/>
          <w:sz w:val="28"/>
          <w:szCs w:val="28"/>
          <w:lang w:val="en-US"/>
        </w:rPr>
        <w:t>pnzgu</w:t>
      </w:r>
      <w:r w:rsidR="00335A21" w:rsidRPr="00335A21">
        <w:rPr>
          <w:rFonts w:ascii="Times New Roman" w:hAnsi="Times New Roman" w:cs="Times New Roman"/>
          <w:b/>
          <w:sz w:val="28"/>
          <w:szCs w:val="28"/>
        </w:rPr>
        <w:t>.</w:t>
      </w:r>
      <w:r w:rsidR="00335A21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r w:rsidR="00335A21" w:rsidRPr="00335A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5A21" w:rsidRPr="00335A21">
        <w:rPr>
          <w:rFonts w:ascii="Times New Roman" w:hAnsi="Times New Roman" w:cs="Times New Roman"/>
          <w:sz w:val="28"/>
          <w:szCs w:val="28"/>
        </w:rPr>
        <w:t>в разделе "Всероссийский студенческий форум"</w:t>
      </w:r>
      <w:r w:rsidRPr="00FF3BEE">
        <w:rPr>
          <w:rFonts w:ascii="Times New Roman" w:hAnsi="Times New Roman" w:cs="Times New Roman"/>
          <w:sz w:val="28"/>
          <w:szCs w:val="28"/>
        </w:rPr>
        <w:t>.</w:t>
      </w:r>
    </w:p>
    <w:p w:rsidR="00C757BF" w:rsidRPr="00484BF3" w:rsidRDefault="00C757BF" w:rsidP="00B106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вопросам, касающи</w:t>
      </w:r>
      <w:r w:rsidR="00C9269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ся участия во Всероссийском студенческом форуме, обращаться по тел. </w:t>
      </w:r>
      <w:r w:rsidR="00CB69AC">
        <w:rPr>
          <w:rFonts w:ascii="Times New Roman" w:hAnsi="Times New Roman" w:cs="Times New Roman"/>
          <w:sz w:val="28"/>
          <w:szCs w:val="28"/>
        </w:rPr>
        <w:t>36-84-61</w:t>
      </w:r>
    </w:p>
    <w:p w:rsidR="00C757BF" w:rsidRDefault="00C757BF" w:rsidP="00B106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4A5B" w:rsidRDefault="00004A5B" w:rsidP="00F43345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04A5B" w:rsidRDefault="00004A5B" w:rsidP="00F43345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04A5B" w:rsidRDefault="00004A5B" w:rsidP="00F43345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04A5B" w:rsidRDefault="00004A5B" w:rsidP="00F43345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04A5B" w:rsidRDefault="00004A5B" w:rsidP="00F43345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04A5B" w:rsidRDefault="00004A5B" w:rsidP="00F43345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04A5B" w:rsidRDefault="00004A5B" w:rsidP="00F43345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04A5B" w:rsidRDefault="00004A5B" w:rsidP="00F43345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04A5B" w:rsidRDefault="00004A5B" w:rsidP="00F43345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04A5B" w:rsidRDefault="00004A5B" w:rsidP="00F43345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04A5B" w:rsidRDefault="00004A5B" w:rsidP="00F43345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04A5B" w:rsidRDefault="00004A5B" w:rsidP="00F43345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04A5B" w:rsidRPr="00004A5B" w:rsidRDefault="00004A5B" w:rsidP="00004A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4A5B">
        <w:rPr>
          <w:rFonts w:ascii="Times New Roman" w:hAnsi="Times New Roman" w:cs="Times New Roman"/>
          <w:sz w:val="28"/>
          <w:szCs w:val="28"/>
        </w:rPr>
        <w:t>Проректор по ВиСР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Ю.В.Еременко</w:t>
      </w:r>
    </w:p>
    <w:p w:rsidR="00004A5B" w:rsidRDefault="00004A5B" w:rsidP="00F43345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04A5B" w:rsidRDefault="00004A5B" w:rsidP="00F43345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04A5B" w:rsidRDefault="00004A5B" w:rsidP="00F43345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04A5B" w:rsidRDefault="00004A5B" w:rsidP="00F43345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04A5B" w:rsidRDefault="00004A5B" w:rsidP="00F43345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04A5B" w:rsidRDefault="00004A5B" w:rsidP="00F43345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757BF" w:rsidRPr="00F43345" w:rsidRDefault="00F43345" w:rsidP="00F43345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43345">
        <w:rPr>
          <w:rFonts w:ascii="Times New Roman" w:hAnsi="Times New Roman" w:cs="Times New Roman"/>
          <w:sz w:val="24"/>
          <w:szCs w:val="24"/>
        </w:rPr>
        <w:t>Приложение №1.</w:t>
      </w:r>
    </w:p>
    <w:p w:rsidR="00F43345" w:rsidRDefault="001A64F1" w:rsidP="001A64F1">
      <w:pPr>
        <w:tabs>
          <w:tab w:val="left" w:pos="708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43345" w:rsidRDefault="00F43345" w:rsidP="00F433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Дирекцию Всероссийского </w:t>
      </w:r>
    </w:p>
    <w:p w:rsidR="00F43345" w:rsidRDefault="00F43345" w:rsidP="00F433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студенческого форума</w:t>
      </w:r>
    </w:p>
    <w:p w:rsidR="00F43345" w:rsidRDefault="00F43345" w:rsidP="00F433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F43345" w:rsidRDefault="00F43345" w:rsidP="00F43345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F43345" w:rsidRDefault="00F43345" w:rsidP="00F43345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F43345" w:rsidRDefault="00BC4B60" w:rsidP="00BC4B6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включить меня в число участников регионального этапа Всероссийского студенческого форума в номинации </w:t>
      </w:r>
    </w:p>
    <w:p w:rsidR="001A64F1" w:rsidRDefault="001A64F1" w:rsidP="00BC4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4B60" w:rsidRDefault="00BC4B60" w:rsidP="00BC4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BC4B60" w:rsidRPr="00BC4B60" w:rsidRDefault="00BC4B60" w:rsidP="00BC4B60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4B60">
        <w:rPr>
          <w:rFonts w:ascii="Times New Roman" w:hAnsi="Times New Roman" w:cs="Times New Roman"/>
          <w:i/>
          <w:sz w:val="24"/>
          <w:szCs w:val="24"/>
        </w:rPr>
        <w:t>(наименование номинации)</w:t>
      </w:r>
    </w:p>
    <w:p w:rsidR="00BC4B60" w:rsidRDefault="00BC4B60" w:rsidP="001D7B23">
      <w:pPr>
        <w:pStyle w:val="a7"/>
        <w:spacing w:line="36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1D7B23" w:rsidRDefault="0011793D" w:rsidP="001D7B23">
      <w:pPr>
        <w:pStyle w:val="a7"/>
        <w:tabs>
          <w:tab w:val="left" w:pos="1020"/>
          <w:tab w:val="center" w:pos="4395"/>
        </w:tabs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46.2pt;margin-top:2.85pt;width:10.5pt;height:10.5pt;z-index:251658240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7" style="position:absolute;left:0;text-align:left;margin-left:213.45pt;margin-top:2.85pt;width:10.5pt;height:10.5pt;z-index:251659264"/>
        </w:pict>
      </w:r>
      <w:r w:rsidR="001D7B23">
        <w:rPr>
          <w:rFonts w:ascii="Times New Roman" w:hAnsi="Times New Roman" w:cs="Times New Roman"/>
          <w:sz w:val="28"/>
          <w:szCs w:val="28"/>
        </w:rPr>
        <w:t xml:space="preserve">   в   </w:t>
      </w:r>
      <w:r w:rsidR="001D7B23">
        <w:rPr>
          <w:rFonts w:ascii="Times New Roman" w:hAnsi="Times New Roman" w:cs="Times New Roman"/>
          <w:sz w:val="28"/>
          <w:szCs w:val="28"/>
        </w:rPr>
        <w:tab/>
        <w:t xml:space="preserve">    очно-заочной       или   </w:t>
      </w:r>
      <w:r w:rsidR="001D7B23">
        <w:rPr>
          <w:rFonts w:ascii="Times New Roman" w:hAnsi="Times New Roman" w:cs="Times New Roman"/>
          <w:sz w:val="28"/>
          <w:szCs w:val="28"/>
        </w:rPr>
        <w:tab/>
        <w:t xml:space="preserve">        заочной форме</w:t>
      </w:r>
    </w:p>
    <w:tbl>
      <w:tblPr>
        <w:tblStyle w:val="a8"/>
        <w:tblW w:w="0" w:type="auto"/>
        <w:tblInd w:w="142" w:type="dxa"/>
        <w:tblLook w:val="04A0"/>
      </w:tblPr>
      <w:tblGrid>
        <w:gridCol w:w="3935"/>
        <w:gridCol w:w="5493"/>
      </w:tblGrid>
      <w:tr w:rsidR="001D7B23" w:rsidTr="00DF6998">
        <w:tc>
          <w:tcPr>
            <w:tcW w:w="9428" w:type="dxa"/>
            <w:gridSpan w:val="2"/>
          </w:tcPr>
          <w:p w:rsidR="001D7B23" w:rsidRPr="001A64F1" w:rsidRDefault="001D7B23" w:rsidP="001D7B23">
            <w:pPr>
              <w:pStyle w:val="a7"/>
              <w:tabs>
                <w:tab w:val="left" w:pos="1020"/>
                <w:tab w:val="center" w:pos="439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64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 об участнике/участниках</w:t>
            </w:r>
          </w:p>
        </w:tc>
      </w:tr>
      <w:tr w:rsidR="001D7B23" w:rsidTr="00DF6998">
        <w:tc>
          <w:tcPr>
            <w:tcW w:w="3935" w:type="dxa"/>
          </w:tcPr>
          <w:p w:rsidR="001D7B23" w:rsidRPr="001A64F1" w:rsidRDefault="001D7B23" w:rsidP="001D7B23">
            <w:pPr>
              <w:pStyle w:val="a7"/>
              <w:tabs>
                <w:tab w:val="left" w:pos="1020"/>
                <w:tab w:val="center" w:pos="4395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493" w:type="dxa"/>
          </w:tcPr>
          <w:p w:rsidR="001D7B23" w:rsidRPr="001A64F1" w:rsidRDefault="001D7B23" w:rsidP="001D7B23">
            <w:pPr>
              <w:pStyle w:val="a7"/>
              <w:tabs>
                <w:tab w:val="left" w:pos="1020"/>
                <w:tab w:val="center" w:pos="4395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23" w:rsidTr="00DF6998">
        <w:tc>
          <w:tcPr>
            <w:tcW w:w="3935" w:type="dxa"/>
          </w:tcPr>
          <w:p w:rsidR="001D7B23" w:rsidRPr="001A64F1" w:rsidRDefault="001D7B23" w:rsidP="001D7B23">
            <w:pPr>
              <w:pStyle w:val="a7"/>
              <w:tabs>
                <w:tab w:val="left" w:pos="1020"/>
                <w:tab w:val="center" w:pos="4395"/>
              </w:tabs>
              <w:spacing w:line="360" w:lineRule="auto"/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1">
              <w:rPr>
                <w:rFonts w:ascii="Times New Roman" w:hAnsi="Times New Roman" w:cs="Times New Roman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5493" w:type="dxa"/>
          </w:tcPr>
          <w:p w:rsidR="001D7B23" w:rsidRPr="001A64F1" w:rsidRDefault="001D7B23" w:rsidP="001D7B23">
            <w:pPr>
              <w:pStyle w:val="a7"/>
              <w:tabs>
                <w:tab w:val="left" w:pos="1020"/>
                <w:tab w:val="center" w:pos="4395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23" w:rsidTr="00DF6998">
        <w:tc>
          <w:tcPr>
            <w:tcW w:w="3935" w:type="dxa"/>
          </w:tcPr>
          <w:p w:rsidR="001D7B23" w:rsidRPr="001A64F1" w:rsidRDefault="001D7B23" w:rsidP="001D7B23">
            <w:pPr>
              <w:pStyle w:val="a7"/>
              <w:tabs>
                <w:tab w:val="left" w:pos="1020"/>
                <w:tab w:val="center" w:pos="4395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1">
              <w:rPr>
                <w:rFonts w:ascii="Times New Roman" w:hAnsi="Times New Roman" w:cs="Times New Roman"/>
                <w:sz w:val="24"/>
                <w:szCs w:val="24"/>
              </w:rPr>
              <w:t>Мобильный телефон</w:t>
            </w:r>
          </w:p>
        </w:tc>
        <w:tc>
          <w:tcPr>
            <w:tcW w:w="5493" w:type="dxa"/>
          </w:tcPr>
          <w:p w:rsidR="001D7B23" w:rsidRPr="001A64F1" w:rsidRDefault="001D7B23" w:rsidP="001D7B23">
            <w:pPr>
              <w:pStyle w:val="a7"/>
              <w:tabs>
                <w:tab w:val="left" w:pos="1020"/>
                <w:tab w:val="center" w:pos="4395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23" w:rsidTr="00DF6998">
        <w:tc>
          <w:tcPr>
            <w:tcW w:w="3935" w:type="dxa"/>
          </w:tcPr>
          <w:p w:rsidR="001D7B23" w:rsidRPr="001A64F1" w:rsidRDefault="001D7B23" w:rsidP="001D7B23">
            <w:pPr>
              <w:pStyle w:val="a7"/>
              <w:tabs>
                <w:tab w:val="left" w:pos="1020"/>
                <w:tab w:val="center" w:pos="4395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 (</w:t>
            </w:r>
            <w:r w:rsidRPr="001A64F1">
              <w:rPr>
                <w:rFonts w:ascii="Times New Roman" w:hAnsi="Times New Roman" w:cs="Times New Roman"/>
                <w:sz w:val="24"/>
                <w:szCs w:val="24"/>
              </w:rPr>
              <w:t>личный)</w:t>
            </w:r>
          </w:p>
        </w:tc>
        <w:tc>
          <w:tcPr>
            <w:tcW w:w="5493" w:type="dxa"/>
          </w:tcPr>
          <w:p w:rsidR="001D7B23" w:rsidRPr="001A64F1" w:rsidRDefault="001D7B23" w:rsidP="001D7B23">
            <w:pPr>
              <w:pStyle w:val="a7"/>
              <w:tabs>
                <w:tab w:val="left" w:pos="1020"/>
                <w:tab w:val="center" w:pos="4395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23" w:rsidTr="00DF6998">
        <w:tc>
          <w:tcPr>
            <w:tcW w:w="3935" w:type="dxa"/>
          </w:tcPr>
          <w:p w:rsidR="001D7B23" w:rsidRPr="001A64F1" w:rsidRDefault="001D7B23" w:rsidP="001D7B23">
            <w:pPr>
              <w:pStyle w:val="a7"/>
              <w:tabs>
                <w:tab w:val="left" w:pos="1020"/>
                <w:tab w:val="center" w:pos="4395"/>
              </w:tabs>
              <w:ind w:left="0" w:right="-108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1">
              <w:rPr>
                <w:rFonts w:ascii="Times New Roman" w:hAnsi="Times New Roman" w:cs="Times New Roman"/>
                <w:sz w:val="24"/>
                <w:szCs w:val="24"/>
              </w:rPr>
              <w:t xml:space="preserve">  Место учебы (ВУЗ, факультет,  курс, группа) /работы (должность)</w:t>
            </w:r>
          </w:p>
        </w:tc>
        <w:tc>
          <w:tcPr>
            <w:tcW w:w="5493" w:type="dxa"/>
          </w:tcPr>
          <w:p w:rsidR="001D7B23" w:rsidRPr="001A64F1" w:rsidRDefault="001D7B23" w:rsidP="001D7B23">
            <w:pPr>
              <w:pStyle w:val="a7"/>
              <w:tabs>
                <w:tab w:val="left" w:pos="1020"/>
                <w:tab w:val="center" w:pos="4395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4F1" w:rsidTr="00DF6998">
        <w:tc>
          <w:tcPr>
            <w:tcW w:w="9428" w:type="dxa"/>
            <w:gridSpan w:val="2"/>
          </w:tcPr>
          <w:p w:rsidR="001A64F1" w:rsidRPr="001A64F1" w:rsidRDefault="001A64F1" w:rsidP="001A64F1">
            <w:pPr>
              <w:pStyle w:val="a7"/>
              <w:tabs>
                <w:tab w:val="left" w:pos="1020"/>
                <w:tab w:val="center" w:pos="439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 об учреждении, которое представляет участник</w:t>
            </w:r>
          </w:p>
        </w:tc>
      </w:tr>
      <w:tr w:rsidR="001D7B23" w:rsidTr="00DF6998">
        <w:tc>
          <w:tcPr>
            <w:tcW w:w="3935" w:type="dxa"/>
          </w:tcPr>
          <w:p w:rsidR="001D7B23" w:rsidRPr="001A64F1" w:rsidRDefault="001A64F1" w:rsidP="001A64F1">
            <w:pPr>
              <w:pStyle w:val="a7"/>
              <w:tabs>
                <w:tab w:val="left" w:pos="1020"/>
                <w:tab w:val="left" w:pos="3119"/>
                <w:tab w:val="center" w:pos="4395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1">
              <w:rPr>
                <w:rFonts w:ascii="Times New Roman" w:hAnsi="Times New Roman" w:cs="Times New Roman"/>
                <w:sz w:val="24"/>
                <w:szCs w:val="24"/>
              </w:rPr>
              <w:t>Полное название учреждения</w:t>
            </w:r>
          </w:p>
        </w:tc>
        <w:tc>
          <w:tcPr>
            <w:tcW w:w="5493" w:type="dxa"/>
          </w:tcPr>
          <w:p w:rsidR="001D7B23" w:rsidRPr="001A64F1" w:rsidRDefault="001D7B23" w:rsidP="001D7B23">
            <w:pPr>
              <w:pStyle w:val="a7"/>
              <w:tabs>
                <w:tab w:val="left" w:pos="1020"/>
                <w:tab w:val="center" w:pos="4395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4F1" w:rsidTr="00DF6998">
        <w:tc>
          <w:tcPr>
            <w:tcW w:w="3935" w:type="dxa"/>
          </w:tcPr>
          <w:p w:rsidR="001A64F1" w:rsidRPr="001A64F1" w:rsidRDefault="001A64F1" w:rsidP="001D7B23">
            <w:pPr>
              <w:pStyle w:val="a7"/>
              <w:tabs>
                <w:tab w:val="left" w:pos="1020"/>
                <w:tab w:val="center" w:pos="4395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1"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5493" w:type="dxa"/>
          </w:tcPr>
          <w:p w:rsidR="001A64F1" w:rsidRPr="001A64F1" w:rsidRDefault="001A64F1" w:rsidP="001D7B23">
            <w:pPr>
              <w:pStyle w:val="a7"/>
              <w:tabs>
                <w:tab w:val="left" w:pos="1020"/>
                <w:tab w:val="center" w:pos="4395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4F1" w:rsidTr="00DF6998">
        <w:tc>
          <w:tcPr>
            <w:tcW w:w="3935" w:type="dxa"/>
          </w:tcPr>
          <w:p w:rsidR="001A64F1" w:rsidRPr="001A64F1" w:rsidRDefault="001A64F1" w:rsidP="001A64F1">
            <w:pPr>
              <w:pStyle w:val="a7"/>
              <w:tabs>
                <w:tab w:val="left" w:pos="1020"/>
                <w:tab w:val="center" w:pos="439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1">
              <w:rPr>
                <w:rFonts w:ascii="Times New Roman" w:hAnsi="Times New Roman" w:cs="Times New Roman"/>
                <w:sz w:val="24"/>
                <w:szCs w:val="24"/>
              </w:rPr>
              <w:t>Телефон (с кодом района), факс</w:t>
            </w:r>
          </w:p>
        </w:tc>
        <w:tc>
          <w:tcPr>
            <w:tcW w:w="5493" w:type="dxa"/>
          </w:tcPr>
          <w:p w:rsidR="001A64F1" w:rsidRPr="001A64F1" w:rsidRDefault="001A64F1" w:rsidP="001D7B23">
            <w:pPr>
              <w:pStyle w:val="a7"/>
              <w:tabs>
                <w:tab w:val="left" w:pos="1020"/>
                <w:tab w:val="center" w:pos="4395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4F1" w:rsidTr="00DF6998">
        <w:tc>
          <w:tcPr>
            <w:tcW w:w="3935" w:type="dxa"/>
          </w:tcPr>
          <w:p w:rsidR="001A64F1" w:rsidRPr="001A64F1" w:rsidRDefault="001A64F1" w:rsidP="001A64F1">
            <w:pPr>
              <w:pStyle w:val="a7"/>
              <w:tabs>
                <w:tab w:val="left" w:pos="1020"/>
                <w:tab w:val="center" w:pos="4395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Pr="001A64F1">
              <w:rPr>
                <w:rFonts w:ascii="Times New Roman" w:hAnsi="Times New Roman" w:cs="Times New Roman"/>
                <w:sz w:val="24"/>
                <w:szCs w:val="24"/>
              </w:rPr>
              <w:t>, сайт</w:t>
            </w:r>
          </w:p>
        </w:tc>
        <w:tc>
          <w:tcPr>
            <w:tcW w:w="5493" w:type="dxa"/>
          </w:tcPr>
          <w:p w:rsidR="001A64F1" w:rsidRPr="001A64F1" w:rsidRDefault="001A64F1" w:rsidP="001D7B23">
            <w:pPr>
              <w:pStyle w:val="a7"/>
              <w:tabs>
                <w:tab w:val="left" w:pos="1020"/>
                <w:tab w:val="center" w:pos="4395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4F1" w:rsidTr="00DF6998">
        <w:tc>
          <w:tcPr>
            <w:tcW w:w="3935" w:type="dxa"/>
          </w:tcPr>
          <w:p w:rsidR="001A64F1" w:rsidRPr="001A64F1" w:rsidRDefault="001A64F1" w:rsidP="001D7B23">
            <w:pPr>
              <w:pStyle w:val="a7"/>
              <w:tabs>
                <w:tab w:val="left" w:pos="1020"/>
                <w:tab w:val="center" w:pos="4395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1">
              <w:rPr>
                <w:rFonts w:ascii="Times New Roman" w:hAnsi="Times New Roman" w:cs="Times New Roman"/>
                <w:sz w:val="24"/>
                <w:szCs w:val="24"/>
              </w:rPr>
              <w:t>Директор/ Ректор  (Ф.И.О.)</w:t>
            </w:r>
          </w:p>
        </w:tc>
        <w:tc>
          <w:tcPr>
            <w:tcW w:w="5493" w:type="dxa"/>
          </w:tcPr>
          <w:p w:rsidR="001A64F1" w:rsidRPr="001A64F1" w:rsidRDefault="001A64F1" w:rsidP="001D7B23">
            <w:pPr>
              <w:pStyle w:val="a7"/>
              <w:tabs>
                <w:tab w:val="left" w:pos="1020"/>
                <w:tab w:val="center" w:pos="4395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4F1" w:rsidTr="00DF6998">
        <w:tc>
          <w:tcPr>
            <w:tcW w:w="9428" w:type="dxa"/>
            <w:gridSpan w:val="2"/>
          </w:tcPr>
          <w:p w:rsidR="001A64F1" w:rsidRPr="001A64F1" w:rsidRDefault="001A64F1" w:rsidP="001A64F1">
            <w:pPr>
              <w:pStyle w:val="a7"/>
              <w:tabs>
                <w:tab w:val="left" w:pos="327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 об контактном лице учреждения, которое представляет участник</w:t>
            </w:r>
          </w:p>
        </w:tc>
      </w:tr>
      <w:tr w:rsidR="001A64F1" w:rsidTr="00DF6998">
        <w:tc>
          <w:tcPr>
            <w:tcW w:w="3935" w:type="dxa"/>
          </w:tcPr>
          <w:p w:rsidR="001A64F1" w:rsidRPr="001A64F1" w:rsidRDefault="001A64F1" w:rsidP="00F95328">
            <w:pPr>
              <w:pStyle w:val="a7"/>
              <w:tabs>
                <w:tab w:val="left" w:pos="1020"/>
                <w:tab w:val="center" w:pos="4395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493" w:type="dxa"/>
          </w:tcPr>
          <w:p w:rsidR="001A64F1" w:rsidRPr="001A64F1" w:rsidRDefault="001A64F1" w:rsidP="00F95328">
            <w:pPr>
              <w:pStyle w:val="a7"/>
              <w:tabs>
                <w:tab w:val="left" w:pos="1020"/>
                <w:tab w:val="center" w:pos="4395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4F1" w:rsidTr="00DF6998">
        <w:tc>
          <w:tcPr>
            <w:tcW w:w="3935" w:type="dxa"/>
          </w:tcPr>
          <w:p w:rsidR="001A64F1" w:rsidRPr="001A64F1" w:rsidRDefault="001A64F1" w:rsidP="00F95328">
            <w:pPr>
              <w:pStyle w:val="a7"/>
              <w:tabs>
                <w:tab w:val="left" w:pos="1020"/>
                <w:tab w:val="center" w:pos="4395"/>
              </w:tabs>
              <w:spacing w:line="360" w:lineRule="auto"/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1">
              <w:rPr>
                <w:rFonts w:ascii="Times New Roman" w:hAnsi="Times New Roman" w:cs="Times New Roman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5493" w:type="dxa"/>
          </w:tcPr>
          <w:p w:rsidR="001A64F1" w:rsidRPr="001A64F1" w:rsidRDefault="001A64F1" w:rsidP="00F95328">
            <w:pPr>
              <w:pStyle w:val="a7"/>
              <w:tabs>
                <w:tab w:val="left" w:pos="1020"/>
                <w:tab w:val="center" w:pos="4395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4F1" w:rsidTr="00DF6998">
        <w:tc>
          <w:tcPr>
            <w:tcW w:w="3935" w:type="dxa"/>
          </w:tcPr>
          <w:p w:rsidR="001A64F1" w:rsidRPr="001A64F1" w:rsidRDefault="001A64F1" w:rsidP="00F95328">
            <w:pPr>
              <w:pStyle w:val="a7"/>
              <w:tabs>
                <w:tab w:val="left" w:pos="1020"/>
                <w:tab w:val="center" w:pos="4395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1">
              <w:rPr>
                <w:rFonts w:ascii="Times New Roman" w:hAnsi="Times New Roman" w:cs="Times New Roman"/>
                <w:sz w:val="24"/>
                <w:szCs w:val="24"/>
              </w:rPr>
              <w:t>Мобильный телефон</w:t>
            </w:r>
          </w:p>
        </w:tc>
        <w:tc>
          <w:tcPr>
            <w:tcW w:w="5493" w:type="dxa"/>
          </w:tcPr>
          <w:p w:rsidR="001A64F1" w:rsidRPr="001A64F1" w:rsidRDefault="001A64F1" w:rsidP="00F95328">
            <w:pPr>
              <w:pStyle w:val="a7"/>
              <w:tabs>
                <w:tab w:val="left" w:pos="1020"/>
                <w:tab w:val="center" w:pos="4395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4F1" w:rsidTr="00DF6998">
        <w:tc>
          <w:tcPr>
            <w:tcW w:w="3935" w:type="dxa"/>
          </w:tcPr>
          <w:p w:rsidR="001A64F1" w:rsidRPr="001A64F1" w:rsidRDefault="001A64F1" w:rsidP="00F95328">
            <w:pPr>
              <w:pStyle w:val="a7"/>
              <w:tabs>
                <w:tab w:val="left" w:pos="1020"/>
                <w:tab w:val="center" w:pos="4395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 (</w:t>
            </w:r>
            <w:r w:rsidRPr="001A64F1">
              <w:rPr>
                <w:rFonts w:ascii="Times New Roman" w:hAnsi="Times New Roman" w:cs="Times New Roman"/>
                <w:sz w:val="24"/>
                <w:szCs w:val="24"/>
              </w:rPr>
              <w:t>личный)</w:t>
            </w:r>
          </w:p>
        </w:tc>
        <w:tc>
          <w:tcPr>
            <w:tcW w:w="5493" w:type="dxa"/>
          </w:tcPr>
          <w:p w:rsidR="001A64F1" w:rsidRPr="001A64F1" w:rsidRDefault="001A64F1" w:rsidP="00F95328">
            <w:pPr>
              <w:pStyle w:val="a7"/>
              <w:tabs>
                <w:tab w:val="left" w:pos="1020"/>
                <w:tab w:val="center" w:pos="4395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4F1" w:rsidTr="00DF6998">
        <w:tc>
          <w:tcPr>
            <w:tcW w:w="3935" w:type="dxa"/>
          </w:tcPr>
          <w:p w:rsidR="001A64F1" w:rsidRPr="001A64F1" w:rsidRDefault="001A64F1" w:rsidP="001A64F1">
            <w:pPr>
              <w:pStyle w:val="a7"/>
              <w:tabs>
                <w:tab w:val="left" w:pos="1020"/>
                <w:tab w:val="center" w:pos="4395"/>
              </w:tabs>
              <w:ind w:left="0" w:right="-108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A64F1">
              <w:rPr>
                <w:rFonts w:ascii="Times New Roman" w:hAnsi="Times New Roman" w:cs="Times New Roman"/>
                <w:sz w:val="24"/>
                <w:szCs w:val="24"/>
              </w:rPr>
              <w:t xml:space="preserve">  Место работы  (должность)</w:t>
            </w:r>
          </w:p>
        </w:tc>
        <w:tc>
          <w:tcPr>
            <w:tcW w:w="5493" w:type="dxa"/>
          </w:tcPr>
          <w:p w:rsidR="001A64F1" w:rsidRPr="001A64F1" w:rsidRDefault="001A64F1" w:rsidP="00F95328">
            <w:pPr>
              <w:pStyle w:val="a7"/>
              <w:tabs>
                <w:tab w:val="left" w:pos="1020"/>
                <w:tab w:val="center" w:pos="4395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6998" w:rsidRDefault="00DF6998" w:rsidP="001A64F1">
      <w:pPr>
        <w:pStyle w:val="a7"/>
        <w:tabs>
          <w:tab w:val="left" w:pos="1020"/>
          <w:tab w:val="center" w:pos="4395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1A64F1" w:rsidRDefault="001A64F1" w:rsidP="001A64F1">
      <w:pPr>
        <w:pStyle w:val="a7"/>
        <w:tabs>
          <w:tab w:val="left" w:pos="1020"/>
          <w:tab w:val="center" w:pos="4395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1A64F1" w:rsidRDefault="001A64F1" w:rsidP="001A64F1">
      <w:pPr>
        <w:pStyle w:val="a7"/>
        <w:tabs>
          <w:tab w:val="left" w:pos="1020"/>
          <w:tab w:val="center" w:pos="4395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М.П.     ______________ /___________________/</w:t>
      </w:r>
    </w:p>
    <w:p w:rsidR="001A64F1" w:rsidRDefault="001A64F1" w:rsidP="001A64F1">
      <w:pPr>
        <w:pStyle w:val="a7"/>
        <w:tabs>
          <w:tab w:val="left" w:pos="1020"/>
          <w:tab w:val="center" w:pos="4395"/>
        </w:tabs>
        <w:spacing w:after="0" w:line="240" w:lineRule="auto"/>
        <w:ind w:left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64F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Pr="001A64F1">
        <w:rPr>
          <w:rFonts w:ascii="Times New Roman" w:hAnsi="Times New Roman" w:cs="Times New Roman"/>
          <w:i/>
          <w:sz w:val="24"/>
          <w:szCs w:val="24"/>
        </w:rPr>
        <w:t xml:space="preserve">  подпись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ФИО</w:t>
      </w:r>
    </w:p>
    <w:p w:rsidR="00DF6998" w:rsidRDefault="001A64F1" w:rsidP="001A64F1">
      <w:pPr>
        <w:pStyle w:val="a7"/>
        <w:tabs>
          <w:tab w:val="left" w:pos="1020"/>
          <w:tab w:val="center" w:pos="4395"/>
        </w:tabs>
        <w:spacing w:after="0" w:line="240" w:lineRule="auto"/>
        <w:ind w:left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</w:t>
      </w:r>
      <w:r w:rsidR="00DF6998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</w:t>
      </w:r>
      <w:r w:rsidR="00151ED4"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:rsidR="00151ED4" w:rsidRDefault="00DF6998" w:rsidP="001A64F1">
      <w:pPr>
        <w:pStyle w:val="a7"/>
        <w:tabs>
          <w:tab w:val="left" w:pos="1020"/>
          <w:tab w:val="center" w:pos="4395"/>
        </w:tabs>
        <w:spacing w:after="0" w:line="240" w:lineRule="auto"/>
        <w:ind w:left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151ED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______________________</w:t>
      </w:r>
    </w:p>
    <w:p w:rsidR="001A64F1" w:rsidRPr="001A64F1" w:rsidRDefault="00DF6998" w:rsidP="001A64F1">
      <w:pPr>
        <w:pStyle w:val="a7"/>
        <w:tabs>
          <w:tab w:val="left" w:pos="1020"/>
          <w:tab w:val="center" w:pos="4395"/>
        </w:tabs>
        <w:spacing w:after="0" w:line="240" w:lineRule="auto"/>
        <w:ind w:left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1A64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51ED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</w:t>
      </w:r>
      <w:r w:rsidR="001A64F1">
        <w:rPr>
          <w:rFonts w:ascii="Times New Roman" w:hAnsi="Times New Roman" w:cs="Times New Roman"/>
          <w:i/>
          <w:sz w:val="24"/>
          <w:szCs w:val="24"/>
        </w:rPr>
        <w:t>дата</w:t>
      </w:r>
    </w:p>
    <w:sectPr w:rsidR="001A64F1" w:rsidRPr="001A64F1" w:rsidSect="00DF699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2A8" w:rsidRDefault="000012A8" w:rsidP="00C757BF">
      <w:pPr>
        <w:spacing w:after="0" w:line="240" w:lineRule="auto"/>
      </w:pPr>
      <w:r>
        <w:separator/>
      </w:r>
    </w:p>
  </w:endnote>
  <w:endnote w:type="continuationSeparator" w:id="1">
    <w:p w:rsidR="000012A8" w:rsidRDefault="000012A8" w:rsidP="00C75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2A8" w:rsidRDefault="000012A8" w:rsidP="00C757BF">
      <w:pPr>
        <w:spacing w:after="0" w:line="240" w:lineRule="auto"/>
      </w:pPr>
      <w:r>
        <w:separator/>
      </w:r>
    </w:p>
  </w:footnote>
  <w:footnote w:type="continuationSeparator" w:id="1">
    <w:p w:rsidR="000012A8" w:rsidRDefault="000012A8" w:rsidP="00C75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8454C0"/>
    <w:multiLevelType w:val="hybridMultilevel"/>
    <w:tmpl w:val="02B67B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106F5"/>
    <w:rsid w:val="000012A8"/>
    <w:rsid w:val="00004A5B"/>
    <w:rsid w:val="0011793D"/>
    <w:rsid w:val="00151ED4"/>
    <w:rsid w:val="00194E91"/>
    <w:rsid w:val="001A64F1"/>
    <w:rsid w:val="001D7B23"/>
    <w:rsid w:val="0025154C"/>
    <w:rsid w:val="00335A21"/>
    <w:rsid w:val="00484BF3"/>
    <w:rsid w:val="00606714"/>
    <w:rsid w:val="0067737F"/>
    <w:rsid w:val="007E7BF6"/>
    <w:rsid w:val="00863933"/>
    <w:rsid w:val="00873B46"/>
    <w:rsid w:val="00902136"/>
    <w:rsid w:val="00A72DFF"/>
    <w:rsid w:val="00B106F5"/>
    <w:rsid w:val="00B44033"/>
    <w:rsid w:val="00BC4B60"/>
    <w:rsid w:val="00C757BF"/>
    <w:rsid w:val="00C92692"/>
    <w:rsid w:val="00CB69AC"/>
    <w:rsid w:val="00D26B1A"/>
    <w:rsid w:val="00DF6998"/>
    <w:rsid w:val="00E818E5"/>
    <w:rsid w:val="00ED493C"/>
    <w:rsid w:val="00F43345"/>
    <w:rsid w:val="00FF3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75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757BF"/>
  </w:style>
  <w:style w:type="paragraph" w:styleId="a5">
    <w:name w:val="footer"/>
    <w:basedOn w:val="a"/>
    <w:link w:val="a6"/>
    <w:uiPriority w:val="99"/>
    <w:semiHidden/>
    <w:unhideWhenUsed/>
    <w:rsid w:val="00C75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757BF"/>
  </w:style>
  <w:style w:type="paragraph" w:styleId="a7">
    <w:name w:val="List Paragraph"/>
    <w:basedOn w:val="a"/>
    <w:uiPriority w:val="34"/>
    <w:qFormat/>
    <w:rsid w:val="001D7B23"/>
    <w:pPr>
      <w:ind w:left="720"/>
      <w:contextualSpacing/>
    </w:pPr>
  </w:style>
  <w:style w:type="table" w:styleId="a8">
    <w:name w:val="Table Grid"/>
    <w:basedOn w:val="a1"/>
    <w:uiPriority w:val="59"/>
    <w:rsid w:val="001D7B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B6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69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tojicelektrik.com/images/Znak_EC_kolor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9E8D9-7094-490A-8F2E-49E981CE3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Studia</dc:creator>
  <cp:keywords/>
  <dc:description/>
  <cp:lastModifiedBy>Studia</cp:lastModifiedBy>
  <cp:revision>10</cp:revision>
  <cp:lastPrinted>2013-04-23T10:46:00Z</cp:lastPrinted>
  <dcterms:created xsi:type="dcterms:W3CDTF">2013-04-23T06:31:00Z</dcterms:created>
  <dcterms:modified xsi:type="dcterms:W3CDTF">2013-04-25T08:53:00Z</dcterms:modified>
</cp:coreProperties>
</file>